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1A" w:rsidRDefault="0080641A" w:rsidP="0080641A">
      <w:pPr>
        <w:jc w:val="right"/>
      </w:pPr>
    </w:p>
    <w:p w:rsidR="0080641A" w:rsidRPr="00017A96" w:rsidRDefault="00017A96" w:rsidP="00017A96">
      <w:pPr>
        <w:jc w:val="center"/>
        <w:rPr>
          <w:i/>
          <w:color w:val="808080" w:themeColor="background1" w:themeShade="80"/>
          <w:sz w:val="20"/>
        </w:rPr>
      </w:pPr>
      <w:r w:rsidRPr="00017A96">
        <w:rPr>
          <w:i/>
          <w:color w:val="808080" w:themeColor="background1" w:themeShade="80"/>
          <w:sz w:val="20"/>
        </w:rPr>
        <w:t>[Platz für Umsetzung von Gestaltungsrichtlinien – kann gelöscht werden]</w:t>
      </w:r>
    </w:p>
    <w:p w:rsidR="00017A96" w:rsidRDefault="00017A96" w:rsidP="0080641A">
      <w:pPr>
        <w:jc w:val="right"/>
      </w:pPr>
    </w:p>
    <w:p w:rsidR="00017A96" w:rsidRDefault="00017A96" w:rsidP="0080641A">
      <w:pPr>
        <w:jc w:val="right"/>
        <w:sectPr w:rsidR="00017A96" w:rsidSect="008223EF">
          <w:headerReference w:type="default" r:id="rId8"/>
          <w:headerReference w:type="first" r:id="rId9"/>
          <w:footerReference w:type="first" r:id="rId10"/>
          <w:footnotePr>
            <w:pos w:val="beneathText"/>
            <w:numRestart w:val="eachSect"/>
          </w:footnotePr>
          <w:pgSz w:w="11907" w:h="16839" w:code="9"/>
          <w:pgMar w:top="1134" w:right="1134" w:bottom="1985" w:left="1089" w:header="567" w:footer="567" w:gutter="0"/>
          <w:paperSrc w:first="15" w:other="15"/>
          <w:cols w:space="720"/>
          <w:formProt w:val="0"/>
          <w:noEndnote/>
          <w:docGrid w:linePitch="299"/>
        </w:sectPr>
      </w:pPr>
    </w:p>
    <w:p w:rsidR="0080641A" w:rsidRDefault="0080641A" w:rsidP="0080641A">
      <w:pPr>
        <w:jc w:val="right"/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909"/>
        <w:gridCol w:w="2729"/>
        <w:gridCol w:w="821"/>
        <w:gridCol w:w="163"/>
        <w:gridCol w:w="984"/>
        <w:gridCol w:w="986"/>
        <w:gridCol w:w="1137"/>
        <w:gridCol w:w="684"/>
        <w:gridCol w:w="1058"/>
        <w:gridCol w:w="19"/>
      </w:tblGrid>
      <w:tr w:rsidR="00DE145B" w:rsidTr="0080641A">
        <w:trPr>
          <w:trHeight w:hRule="exact" w:val="574"/>
        </w:trPr>
        <w:tc>
          <w:tcPr>
            <w:tcW w:w="502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DE145B" w:rsidRDefault="00DE145B">
            <w:pPr>
              <w:pStyle w:val="Standard1"/>
              <w:spacing w:before="40" w:line="360" w:lineRule="auto"/>
              <w:rPr>
                <w:b/>
                <w:sz w:val="10"/>
              </w:rPr>
            </w:pPr>
          </w:p>
        </w:tc>
        <w:tc>
          <w:tcPr>
            <w:tcW w:w="5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145B" w:rsidRDefault="00DE145B">
            <w:pPr>
              <w:pStyle w:val="Standard1"/>
              <w:spacing w:before="40" w:line="360" w:lineRule="auto"/>
              <w:rPr>
                <w:b/>
                <w:sz w:val="10"/>
              </w:rPr>
            </w:pPr>
          </w:p>
        </w:tc>
      </w:tr>
      <w:tr w:rsidR="00DE145B" w:rsidTr="0080641A">
        <w:trPr>
          <w:trHeight w:hRule="exact" w:val="574"/>
        </w:trPr>
        <w:tc>
          <w:tcPr>
            <w:tcW w:w="5022" w:type="dxa"/>
            <w:gridSpan w:val="4"/>
            <w:tcBorders>
              <w:top w:val="nil"/>
              <w:bottom w:val="nil"/>
            </w:tcBorders>
          </w:tcPr>
          <w:p w:rsidR="00DE145B" w:rsidRDefault="00DE145B">
            <w:pPr>
              <w:pStyle w:val="Standard1"/>
              <w:spacing w:before="40" w:line="360" w:lineRule="auto"/>
              <w:rPr>
                <w:b/>
                <w:sz w:val="16"/>
                <w:szCs w:val="16"/>
              </w:rPr>
            </w:pPr>
            <w:r w:rsidRPr="008223EF">
              <w:rPr>
                <w:b/>
                <w:sz w:val="16"/>
                <w:szCs w:val="16"/>
              </w:rPr>
              <w:t>Dienststelle</w:t>
            </w:r>
          </w:p>
          <w:p w:rsidR="00C67F2B" w:rsidRPr="008223EF" w:rsidRDefault="00C67F2B">
            <w:pPr>
              <w:pStyle w:val="Standard1"/>
              <w:spacing w:before="4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031" w:type="dxa"/>
            <w:gridSpan w:val="7"/>
            <w:tcBorders>
              <w:top w:val="nil"/>
              <w:bottom w:val="nil"/>
              <w:right w:val="nil"/>
            </w:tcBorders>
          </w:tcPr>
          <w:p w:rsidR="00DE145B" w:rsidRDefault="00DE145B">
            <w:pPr>
              <w:pStyle w:val="Standard1"/>
              <w:spacing w:before="40" w:line="360" w:lineRule="auto"/>
              <w:rPr>
                <w:b/>
                <w:sz w:val="10"/>
              </w:rPr>
            </w:pPr>
          </w:p>
        </w:tc>
      </w:tr>
      <w:tr w:rsidR="00DE145B" w:rsidTr="0080641A">
        <w:trPr>
          <w:trHeight w:hRule="exact" w:val="574"/>
        </w:trPr>
        <w:tc>
          <w:tcPr>
            <w:tcW w:w="5022" w:type="dxa"/>
            <w:gridSpan w:val="4"/>
            <w:tcBorders>
              <w:bottom w:val="single" w:sz="4" w:space="0" w:color="auto"/>
            </w:tcBorders>
          </w:tcPr>
          <w:p w:rsidR="00DE145B" w:rsidRDefault="00DE145B" w:rsidP="00221456">
            <w:pPr>
              <w:pStyle w:val="Standard1"/>
              <w:spacing w:before="40" w:line="360" w:lineRule="auto"/>
              <w:rPr>
                <w:b/>
                <w:sz w:val="16"/>
                <w:szCs w:val="16"/>
              </w:rPr>
            </w:pPr>
            <w:r w:rsidRPr="008223EF">
              <w:rPr>
                <w:b/>
                <w:sz w:val="16"/>
                <w:szCs w:val="16"/>
              </w:rPr>
              <w:t>Verwalter de</w:t>
            </w:r>
            <w:r w:rsidR="00221456">
              <w:rPr>
                <w:b/>
                <w:sz w:val="16"/>
                <w:szCs w:val="16"/>
              </w:rPr>
              <w:t>r Zahlstelle besonderer Art</w:t>
            </w:r>
          </w:p>
          <w:p w:rsidR="00C67F2B" w:rsidRPr="008223EF" w:rsidRDefault="00C67F2B" w:rsidP="00221456">
            <w:pPr>
              <w:pStyle w:val="Standard1"/>
              <w:spacing w:before="4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031" w:type="dxa"/>
            <w:gridSpan w:val="7"/>
            <w:tcBorders>
              <w:top w:val="nil"/>
              <w:bottom w:val="nil"/>
              <w:right w:val="nil"/>
            </w:tcBorders>
          </w:tcPr>
          <w:p w:rsidR="00DE145B" w:rsidRDefault="00DE145B">
            <w:pPr>
              <w:pStyle w:val="Standard1"/>
              <w:spacing w:before="40" w:line="360" w:lineRule="auto"/>
              <w:rPr>
                <w:b/>
                <w:sz w:val="10"/>
              </w:rPr>
            </w:pPr>
          </w:p>
        </w:tc>
      </w:tr>
      <w:tr w:rsidR="00DE145B" w:rsidTr="0080641A">
        <w:trPr>
          <w:trHeight w:hRule="exact" w:val="2806"/>
        </w:trPr>
        <w:tc>
          <w:tcPr>
            <w:tcW w:w="10053" w:type="dxa"/>
            <w:gridSpan w:val="11"/>
            <w:tcBorders>
              <w:top w:val="nil"/>
              <w:bottom w:val="nil"/>
              <w:right w:val="nil"/>
            </w:tcBorders>
          </w:tcPr>
          <w:p w:rsidR="00DE145B" w:rsidRDefault="00DE145B" w:rsidP="00C67F2B">
            <w:pPr>
              <w:pStyle w:val="Standard1"/>
              <w:spacing w:line="360" w:lineRule="auto"/>
              <w:jc w:val="center"/>
              <w:rPr>
                <w:sz w:val="12"/>
              </w:rPr>
            </w:pPr>
            <w:r w:rsidRPr="008223EF">
              <w:rPr>
                <w:b/>
                <w:sz w:val="20"/>
              </w:rPr>
              <w:t xml:space="preserve">Anschreibeliste Nr. </w:t>
            </w:r>
            <w:r w:rsidR="00C67F2B">
              <w:rPr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67F2B">
              <w:rPr>
                <w:b/>
                <w:sz w:val="20"/>
              </w:rPr>
              <w:instrText xml:space="preserve"> FORMTEXT </w:instrText>
            </w:r>
            <w:r w:rsidR="00C67F2B">
              <w:rPr>
                <w:b/>
                <w:sz w:val="20"/>
              </w:rPr>
            </w:r>
            <w:r w:rsidR="00C67F2B">
              <w:rPr>
                <w:b/>
                <w:sz w:val="20"/>
              </w:rPr>
              <w:fldChar w:fldCharType="separate"/>
            </w:r>
            <w:r w:rsidR="00C67F2B">
              <w:rPr>
                <w:b/>
                <w:noProof/>
                <w:sz w:val="20"/>
              </w:rPr>
              <w:t> </w:t>
            </w:r>
            <w:r w:rsidR="00C67F2B">
              <w:rPr>
                <w:b/>
                <w:noProof/>
                <w:sz w:val="20"/>
              </w:rPr>
              <w:t> </w:t>
            </w:r>
            <w:r w:rsidR="00C67F2B">
              <w:rPr>
                <w:b/>
                <w:noProof/>
                <w:sz w:val="20"/>
              </w:rPr>
              <w:t> </w:t>
            </w:r>
            <w:r w:rsidR="00C67F2B">
              <w:rPr>
                <w:b/>
                <w:noProof/>
                <w:sz w:val="20"/>
              </w:rPr>
              <w:t> </w:t>
            </w:r>
            <w:r w:rsidR="00C67F2B">
              <w:rPr>
                <w:b/>
                <w:noProof/>
                <w:sz w:val="20"/>
              </w:rPr>
              <w:t> </w:t>
            </w:r>
            <w:r w:rsidR="00C67F2B">
              <w:rPr>
                <w:b/>
                <w:sz w:val="20"/>
              </w:rPr>
              <w:fldChar w:fldCharType="end"/>
            </w:r>
            <w:bookmarkEnd w:id="3"/>
            <w:r w:rsidRPr="008223EF">
              <w:rPr>
                <w:rStyle w:val="Funotenzeichen"/>
                <w:b/>
                <w:sz w:val="20"/>
              </w:rPr>
              <w:footnoteReference w:id="1"/>
            </w:r>
            <w:r>
              <w:rPr>
                <w:b/>
                <w:sz w:val="12"/>
              </w:rPr>
              <w:br/>
            </w:r>
            <w:r w:rsidRPr="008223EF">
              <w:rPr>
                <w:sz w:val="16"/>
                <w:szCs w:val="16"/>
              </w:rPr>
              <w:t>über die Einzahlungen und Auszahlungen,</w:t>
            </w:r>
            <w:r w:rsidRPr="008223EF">
              <w:rPr>
                <w:sz w:val="16"/>
                <w:szCs w:val="16"/>
              </w:rPr>
              <w:br/>
              <w:t xml:space="preserve">die der </w:t>
            </w:r>
            <w:r w:rsidR="00B84F08" w:rsidRPr="00B84F08">
              <w:rPr>
                <w:sz w:val="16"/>
                <w:szCs w:val="16"/>
              </w:rPr>
              <w:t>Verwalter der</w:t>
            </w:r>
            <w:r w:rsidRPr="00B84F08">
              <w:rPr>
                <w:sz w:val="16"/>
                <w:szCs w:val="16"/>
              </w:rPr>
              <w:t xml:space="preserve"> </w:t>
            </w:r>
            <w:r w:rsidR="00B84F08" w:rsidRPr="00B84F08">
              <w:rPr>
                <w:sz w:val="16"/>
                <w:szCs w:val="16"/>
              </w:rPr>
              <w:t>Zahlstelle besonderer Art</w:t>
            </w:r>
            <w:r w:rsidRPr="008223EF">
              <w:rPr>
                <w:sz w:val="16"/>
                <w:szCs w:val="16"/>
              </w:rPr>
              <w:br/>
              <w:t>in der oben bezeichneten Dienststelle</w:t>
            </w:r>
            <w:r w:rsidRPr="008223EF">
              <w:rPr>
                <w:sz w:val="16"/>
                <w:szCs w:val="16"/>
              </w:rPr>
              <w:br/>
              <w:t>in der Zeit vom</w:t>
            </w:r>
            <w:r w:rsidR="00C67F2B">
              <w:rPr>
                <w:sz w:val="16"/>
                <w:szCs w:val="16"/>
              </w:rPr>
              <w:t xml:space="preserve"> </w:t>
            </w:r>
            <w:r w:rsidR="00C67F2B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67F2B">
              <w:rPr>
                <w:sz w:val="16"/>
                <w:szCs w:val="16"/>
              </w:rPr>
              <w:instrText xml:space="preserve"> FORMTEXT </w:instrText>
            </w:r>
            <w:r w:rsidR="00C67F2B">
              <w:rPr>
                <w:sz w:val="16"/>
                <w:szCs w:val="16"/>
              </w:rPr>
            </w:r>
            <w:r w:rsidR="00C67F2B">
              <w:rPr>
                <w:sz w:val="16"/>
                <w:szCs w:val="16"/>
              </w:rPr>
              <w:fldChar w:fldCharType="separate"/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sz w:val="16"/>
                <w:szCs w:val="16"/>
              </w:rPr>
              <w:fldChar w:fldCharType="end"/>
            </w:r>
            <w:bookmarkEnd w:id="4"/>
            <w:r w:rsidRPr="008223EF">
              <w:rPr>
                <w:sz w:val="16"/>
                <w:szCs w:val="16"/>
              </w:rPr>
              <w:t xml:space="preserve"> bis </w:t>
            </w:r>
            <w:r w:rsidR="00C67F2B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67F2B">
              <w:rPr>
                <w:sz w:val="16"/>
                <w:szCs w:val="16"/>
              </w:rPr>
              <w:instrText xml:space="preserve"> FORMTEXT </w:instrText>
            </w:r>
            <w:r w:rsidR="00C67F2B">
              <w:rPr>
                <w:sz w:val="16"/>
                <w:szCs w:val="16"/>
              </w:rPr>
            </w:r>
            <w:r w:rsidR="00C67F2B">
              <w:rPr>
                <w:sz w:val="16"/>
                <w:szCs w:val="16"/>
              </w:rPr>
              <w:fldChar w:fldCharType="separate"/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sz w:val="16"/>
                <w:szCs w:val="16"/>
              </w:rPr>
              <w:fldChar w:fldCharType="end"/>
            </w:r>
            <w:bookmarkEnd w:id="5"/>
            <w:r w:rsidR="00C67F2B">
              <w:rPr>
                <w:sz w:val="16"/>
                <w:szCs w:val="16"/>
              </w:rPr>
              <w:t xml:space="preserve"> (Haushaltsjahr 20</w:t>
            </w:r>
            <w:r w:rsidR="00C67F2B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67F2B">
              <w:rPr>
                <w:sz w:val="16"/>
                <w:szCs w:val="16"/>
              </w:rPr>
              <w:instrText xml:space="preserve"> FORMTEXT </w:instrText>
            </w:r>
            <w:r w:rsidR="00C67F2B">
              <w:rPr>
                <w:sz w:val="16"/>
                <w:szCs w:val="16"/>
              </w:rPr>
            </w:r>
            <w:r w:rsidR="00C67F2B">
              <w:rPr>
                <w:sz w:val="16"/>
                <w:szCs w:val="16"/>
              </w:rPr>
              <w:fldChar w:fldCharType="separate"/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sz w:val="16"/>
                <w:szCs w:val="16"/>
              </w:rPr>
              <w:fldChar w:fldCharType="end"/>
            </w:r>
            <w:bookmarkEnd w:id="6"/>
            <w:r w:rsidRPr="008223EF">
              <w:rPr>
                <w:sz w:val="16"/>
                <w:szCs w:val="16"/>
              </w:rPr>
              <w:t>)</w:t>
            </w:r>
            <w:r w:rsidRPr="008223EF">
              <w:rPr>
                <w:sz w:val="16"/>
                <w:szCs w:val="16"/>
              </w:rPr>
              <w:br/>
              <w:t xml:space="preserve">für die </w:t>
            </w:r>
            <w:r w:rsidR="00C67F2B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67F2B">
              <w:rPr>
                <w:sz w:val="16"/>
                <w:szCs w:val="16"/>
              </w:rPr>
              <w:instrText xml:space="preserve"> FORMTEXT </w:instrText>
            </w:r>
            <w:r w:rsidR="00C67F2B">
              <w:rPr>
                <w:sz w:val="16"/>
                <w:szCs w:val="16"/>
              </w:rPr>
            </w:r>
            <w:r w:rsidR="00C67F2B">
              <w:rPr>
                <w:sz w:val="16"/>
                <w:szCs w:val="16"/>
              </w:rPr>
              <w:fldChar w:fldCharType="separate"/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sz w:val="16"/>
                <w:szCs w:val="16"/>
              </w:rPr>
              <w:fldChar w:fldCharType="end"/>
            </w:r>
            <w:bookmarkEnd w:id="7"/>
            <w:r w:rsidRPr="008223EF">
              <w:rPr>
                <w:sz w:val="16"/>
                <w:szCs w:val="16"/>
              </w:rPr>
              <w:t>kasse</w:t>
            </w:r>
            <w:r w:rsidR="00C67F2B">
              <w:rPr>
                <w:sz w:val="16"/>
                <w:szCs w:val="16"/>
              </w:rPr>
              <w:t xml:space="preserve"> </w:t>
            </w:r>
            <w:r w:rsidR="00C67F2B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67F2B">
              <w:rPr>
                <w:sz w:val="16"/>
                <w:szCs w:val="16"/>
              </w:rPr>
              <w:instrText xml:space="preserve"> FORMTEXT </w:instrText>
            </w:r>
            <w:r w:rsidR="00C67F2B">
              <w:rPr>
                <w:sz w:val="16"/>
                <w:szCs w:val="16"/>
              </w:rPr>
            </w:r>
            <w:r w:rsidR="00C67F2B">
              <w:rPr>
                <w:sz w:val="16"/>
                <w:szCs w:val="16"/>
              </w:rPr>
              <w:fldChar w:fldCharType="separate"/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noProof/>
                <w:sz w:val="16"/>
                <w:szCs w:val="16"/>
              </w:rPr>
              <w:t> </w:t>
            </w:r>
            <w:r w:rsidR="00C67F2B">
              <w:rPr>
                <w:sz w:val="16"/>
                <w:szCs w:val="16"/>
              </w:rPr>
              <w:fldChar w:fldCharType="end"/>
            </w:r>
            <w:bookmarkEnd w:id="8"/>
            <w:r w:rsidRPr="008223EF">
              <w:rPr>
                <w:sz w:val="16"/>
                <w:szCs w:val="16"/>
              </w:rPr>
              <w:br/>
              <w:t>geleistet hat.</w:t>
            </w:r>
          </w:p>
        </w:tc>
      </w:tr>
      <w:tr w:rsidR="008223EF" w:rsidTr="0080641A">
        <w:tblPrEx>
          <w:tblBorders>
            <w:right w:val="none" w:sz="0" w:space="0" w:color="auto"/>
          </w:tblBorders>
        </w:tblPrEx>
        <w:trPr>
          <w:gridAfter w:val="1"/>
          <w:wAfter w:w="19" w:type="dxa"/>
          <w:cantSplit/>
          <w:trHeight w:val="574"/>
        </w:trPr>
        <w:tc>
          <w:tcPr>
            <w:tcW w:w="563" w:type="dxa"/>
            <w:tcBorders>
              <w:bottom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80"/>
              <w:ind w:left="-85" w:right="-85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Lfd.</w:t>
            </w:r>
            <w:r w:rsidRPr="008223EF">
              <w:rPr>
                <w:sz w:val="16"/>
                <w:szCs w:val="16"/>
              </w:rPr>
              <w:br/>
              <w:t>Nr.</w:t>
            </w:r>
          </w:p>
        </w:tc>
        <w:tc>
          <w:tcPr>
            <w:tcW w:w="909" w:type="dxa"/>
            <w:tcBorders>
              <w:bottom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80"/>
              <w:ind w:left="-85" w:right="-85"/>
              <w:jc w:val="center"/>
              <w:rPr>
                <w:spacing w:val="-4"/>
                <w:sz w:val="16"/>
                <w:szCs w:val="16"/>
              </w:rPr>
            </w:pPr>
            <w:r w:rsidRPr="008223EF">
              <w:rPr>
                <w:spacing w:val="-4"/>
                <w:sz w:val="16"/>
                <w:szCs w:val="16"/>
              </w:rPr>
              <w:t>Tag der</w:t>
            </w:r>
            <w:r w:rsidRPr="008223EF">
              <w:rPr>
                <w:spacing w:val="-4"/>
                <w:sz w:val="16"/>
                <w:szCs w:val="16"/>
              </w:rPr>
              <w:br/>
              <w:t>Eintragung</w:t>
            </w:r>
          </w:p>
        </w:tc>
        <w:tc>
          <w:tcPr>
            <w:tcW w:w="2729" w:type="dxa"/>
            <w:tcBorders>
              <w:bottom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80"/>
              <w:ind w:left="-85" w:right="-85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Einzahler/Empfänger</w:t>
            </w:r>
            <w:r w:rsidRPr="008223EF">
              <w:rPr>
                <w:sz w:val="16"/>
                <w:szCs w:val="16"/>
              </w:rPr>
              <w:br/>
              <w:t xml:space="preserve">Grund der </w:t>
            </w:r>
            <w:r w:rsidR="00F60B9F" w:rsidRPr="008223EF">
              <w:rPr>
                <w:sz w:val="16"/>
                <w:szCs w:val="16"/>
              </w:rPr>
              <w:t>Z</w:t>
            </w:r>
            <w:r w:rsidRPr="008223EF">
              <w:rPr>
                <w:sz w:val="16"/>
                <w:szCs w:val="16"/>
              </w:rPr>
              <w:t>ahlung</w:t>
            </w:r>
          </w:p>
        </w:tc>
        <w:tc>
          <w:tcPr>
            <w:tcW w:w="984" w:type="dxa"/>
            <w:gridSpan w:val="2"/>
            <w:tcBorders>
              <w:bottom w:val="nil"/>
            </w:tcBorders>
            <w:vAlign w:val="center"/>
          </w:tcPr>
          <w:p w:rsidR="00DE145B" w:rsidRPr="008223EF" w:rsidRDefault="00DE145B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6"/>
                <w:szCs w:val="16"/>
              </w:rPr>
            </w:pPr>
            <w:r w:rsidRPr="008223EF">
              <w:rPr>
                <w:spacing w:val="-4"/>
                <w:sz w:val="16"/>
                <w:szCs w:val="16"/>
              </w:rPr>
              <w:t>Betrag der</w:t>
            </w:r>
            <w:r w:rsidRPr="008223EF">
              <w:rPr>
                <w:spacing w:val="-4"/>
                <w:sz w:val="16"/>
                <w:szCs w:val="16"/>
              </w:rPr>
              <w:br/>
              <w:t>Einzahlung</w:t>
            </w:r>
          </w:p>
        </w:tc>
        <w:tc>
          <w:tcPr>
            <w:tcW w:w="984" w:type="dxa"/>
            <w:tcBorders>
              <w:bottom w:val="nil"/>
            </w:tcBorders>
            <w:vAlign w:val="center"/>
          </w:tcPr>
          <w:p w:rsidR="00DE145B" w:rsidRPr="008223EF" w:rsidRDefault="00DE145B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6"/>
                <w:szCs w:val="16"/>
              </w:rPr>
            </w:pPr>
            <w:r w:rsidRPr="008223EF">
              <w:rPr>
                <w:spacing w:val="-4"/>
                <w:sz w:val="16"/>
                <w:szCs w:val="16"/>
              </w:rPr>
              <w:t>Betrag der</w:t>
            </w:r>
            <w:r w:rsidRPr="008223EF">
              <w:rPr>
                <w:spacing w:val="-4"/>
                <w:sz w:val="16"/>
                <w:szCs w:val="16"/>
              </w:rPr>
              <w:br/>
              <w:t>Auszahlung</w:t>
            </w:r>
          </w:p>
        </w:tc>
        <w:tc>
          <w:tcPr>
            <w:tcW w:w="986" w:type="dxa"/>
            <w:tcBorders>
              <w:bottom w:val="nil"/>
            </w:tcBorders>
            <w:vAlign w:val="center"/>
          </w:tcPr>
          <w:p w:rsidR="00DE145B" w:rsidRPr="008223EF" w:rsidRDefault="00DE145B">
            <w:pPr>
              <w:pStyle w:val="Standard1b"/>
              <w:spacing w:before="80"/>
              <w:ind w:left="-85" w:right="-85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Bestand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DE145B" w:rsidRPr="008223EF" w:rsidRDefault="00DE145B" w:rsidP="008223EF">
            <w:pPr>
              <w:pStyle w:val="Standard1b"/>
              <w:spacing w:before="80"/>
              <w:ind w:left="-85" w:right="-85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Haushaltsstelle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DE145B" w:rsidRPr="008223EF" w:rsidRDefault="00DE145B">
            <w:pPr>
              <w:pStyle w:val="Standard1b"/>
              <w:spacing w:before="80"/>
              <w:ind w:left="-85" w:right="-85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Beleg-Nr.</w:t>
            </w: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DE145B" w:rsidRPr="008223EF" w:rsidRDefault="00DE145B">
            <w:pPr>
              <w:pStyle w:val="Standard1b"/>
              <w:spacing w:before="80"/>
              <w:ind w:left="85" w:right="-85" w:hanging="142"/>
              <w:jc w:val="center"/>
              <w:rPr>
                <w:spacing w:val="-2"/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Vermerke</w:t>
            </w:r>
          </w:p>
        </w:tc>
      </w:tr>
      <w:tr w:rsidR="008223EF" w:rsidTr="0080641A">
        <w:tblPrEx>
          <w:tblBorders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256"/>
        </w:trPr>
        <w:tc>
          <w:tcPr>
            <w:tcW w:w="563" w:type="dxa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rPr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EUR</w:t>
            </w:r>
          </w:p>
        </w:tc>
        <w:tc>
          <w:tcPr>
            <w:tcW w:w="984" w:type="dxa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EUR</w:t>
            </w:r>
          </w:p>
        </w:tc>
        <w:tc>
          <w:tcPr>
            <w:tcW w:w="986" w:type="dxa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EUR</w:t>
            </w:r>
          </w:p>
        </w:tc>
        <w:tc>
          <w:tcPr>
            <w:tcW w:w="1137" w:type="dxa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</w:tcBorders>
            <w:vAlign w:val="bottom"/>
          </w:tcPr>
          <w:p w:rsidR="00DE145B" w:rsidRPr="008223EF" w:rsidRDefault="00DE145B">
            <w:pPr>
              <w:pStyle w:val="Standard1b"/>
              <w:spacing w:before="0"/>
              <w:jc w:val="center"/>
              <w:rPr>
                <w:sz w:val="16"/>
                <w:szCs w:val="16"/>
              </w:rPr>
            </w:pPr>
          </w:p>
        </w:tc>
      </w:tr>
      <w:tr w:rsidR="008223EF" w:rsidTr="0080641A">
        <w:tblPrEx>
          <w:tblBorders>
            <w:right w:val="none" w:sz="0" w:space="0" w:color="auto"/>
          </w:tblBorders>
        </w:tblPrEx>
        <w:trPr>
          <w:gridAfter w:val="1"/>
          <w:wAfter w:w="19" w:type="dxa"/>
          <w:cantSplit/>
          <w:trHeight w:val="251"/>
        </w:trPr>
        <w:tc>
          <w:tcPr>
            <w:tcW w:w="563" w:type="dxa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1</w:t>
            </w:r>
          </w:p>
        </w:tc>
        <w:tc>
          <w:tcPr>
            <w:tcW w:w="909" w:type="dxa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3</w:t>
            </w:r>
          </w:p>
        </w:tc>
        <w:tc>
          <w:tcPr>
            <w:tcW w:w="984" w:type="dxa"/>
            <w:gridSpan w:val="2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4</w:t>
            </w:r>
          </w:p>
        </w:tc>
        <w:tc>
          <w:tcPr>
            <w:tcW w:w="984" w:type="dxa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6</w:t>
            </w:r>
          </w:p>
        </w:tc>
        <w:tc>
          <w:tcPr>
            <w:tcW w:w="1137" w:type="dxa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bottom w:val="nil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9</w:t>
            </w:r>
          </w:p>
        </w:tc>
      </w:tr>
      <w:tr w:rsidR="008223EF" w:rsidTr="0080641A">
        <w:tblPrEx>
          <w:tblBorders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2934"/>
        </w:trPr>
        <w:tc>
          <w:tcPr>
            <w:tcW w:w="563" w:type="dxa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9"/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 w:rsidP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909" w:type="dxa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0"/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2729" w:type="dxa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984" w:type="dxa"/>
            <w:gridSpan w:val="2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1" w:name="Text12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1"/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 w:rsidP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984" w:type="dxa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986" w:type="dxa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1137" w:type="dxa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2"/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684" w:type="dxa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3"/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  <w:tc>
          <w:tcPr>
            <w:tcW w:w="1058" w:type="dxa"/>
            <w:tcBorders>
              <w:bottom w:val="nil"/>
            </w:tcBorders>
          </w:tcPr>
          <w:p w:rsidR="00DE145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  <w:bookmarkEnd w:id="14"/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  <w:p w:rsidR="00C67F2B" w:rsidRDefault="00C67F2B">
            <w:pPr>
              <w:pStyle w:val="Standard1b"/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2"/>
              </w:rPr>
              <w:instrText xml:space="preserve"> FORMTEXT </w:instrText>
            </w:r>
            <w:r>
              <w:rPr>
                <w:sz w:val="12"/>
              </w:rPr>
            </w:r>
            <w:r>
              <w:rPr>
                <w:sz w:val="12"/>
              </w:rPr>
              <w:fldChar w:fldCharType="separate"/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noProof/>
                <w:sz w:val="12"/>
              </w:rPr>
              <w:t> </w:t>
            </w:r>
            <w:r>
              <w:rPr>
                <w:sz w:val="12"/>
              </w:rPr>
              <w:fldChar w:fldCharType="end"/>
            </w:r>
          </w:p>
        </w:tc>
      </w:tr>
      <w:tr w:rsidR="008223EF" w:rsidTr="0080641A">
        <w:tblPrEx>
          <w:tblBorders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447"/>
        </w:trPr>
        <w:tc>
          <w:tcPr>
            <w:tcW w:w="563" w:type="dxa"/>
            <w:tcBorders>
              <w:top w:val="nil"/>
              <w:bottom w:val="single" w:sz="4" w:space="0" w:color="auto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:rsidR="00DE145B" w:rsidRPr="008223EF" w:rsidRDefault="00DE145B">
            <w:pPr>
              <w:pStyle w:val="Standard1b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tcBorders>
              <w:top w:val="nil"/>
              <w:bottom w:val="single" w:sz="4" w:space="0" w:color="auto"/>
            </w:tcBorders>
            <w:vAlign w:val="bottom"/>
          </w:tcPr>
          <w:p w:rsidR="00DE145B" w:rsidRPr="008223EF" w:rsidRDefault="00DE145B">
            <w:pPr>
              <w:pStyle w:val="Standard1b"/>
              <w:spacing w:before="20"/>
              <w:jc w:val="right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Summe: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B" w:rsidRPr="00C67F2B" w:rsidRDefault="00C67F2B" w:rsidP="00C67F2B">
            <w:pPr>
              <w:pStyle w:val="Standard1b"/>
              <w:spacing w:before="20"/>
              <w:jc w:val="center"/>
              <w:rPr>
                <w:b/>
                <w:sz w:val="12"/>
                <w:u w:val="double"/>
              </w:rPr>
            </w:pPr>
            <w:r w:rsidRPr="00C67F2B">
              <w:rPr>
                <w:b/>
                <w:sz w:val="12"/>
                <w:u w:val="double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67F2B">
              <w:rPr>
                <w:b/>
                <w:sz w:val="12"/>
                <w:u w:val="double"/>
              </w:rPr>
              <w:instrText xml:space="preserve"> FORMTEXT </w:instrText>
            </w:r>
            <w:r w:rsidRPr="00C67F2B">
              <w:rPr>
                <w:b/>
                <w:sz w:val="12"/>
                <w:u w:val="double"/>
              </w:rPr>
            </w:r>
            <w:r w:rsidRPr="00C67F2B">
              <w:rPr>
                <w:b/>
                <w:sz w:val="12"/>
                <w:u w:val="double"/>
              </w:rPr>
              <w:fldChar w:fldCharType="separate"/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sz w:val="12"/>
                <w:u w:val="double"/>
              </w:rPr>
              <w:fldChar w:fldCharType="end"/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B" w:rsidRPr="00C67F2B" w:rsidRDefault="00C67F2B" w:rsidP="00C67F2B">
            <w:pPr>
              <w:pStyle w:val="Standard1b"/>
              <w:spacing w:before="20"/>
              <w:jc w:val="center"/>
              <w:rPr>
                <w:b/>
                <w:sz w:val="12"/>
                <w:u w:val="double"/>
              </w:rPr>
            </w:pPr>
            <w:r w:rsidRPr="00C67F2B">
              <w:rPr>
                <w:b/>
                <w:sz w:val="12"/>
                <w:u w:val="double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67F2B">
              <w:rPr>
                <w:b/>
                <w:sz w:val="12"/>
                <w:u w:val="double"/>
              </w:rPr>
              <w:instrText xml:space="preserve"> FORMTEXT </w:instrText>
            </w:r>
            <w:r w:rsidRPr="00C67F2B">
              <w:rPr>
                <w:b/>
                <w:sz w:val="12"/>
                <w:u w:val="double"/>
              </w:rPr>
            </w:r>
            <w:r w:rsidRPr="00C67F2B">
              <w:rPr>
                <w:b/>
                <w:sz w:val="12"/>
                <w:u w:val="double"/>
              </w:rPr>
              <w:fldChar w:fldCharType="separate"/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sz w:val="12"/>
                <w:u w:val="double"/>
              </w:rPr>
              <w:fldChar w:fldCharType="end"/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45B" w:rsidRPr="00C67F2B" w:rsidRDefault="00C67F2B" w:rsidP="00C67F2B">
            <w:pPr>
              <w:pStyle w:val="Standard1b"/>
              <w:spacing w:before="20"/>
              <w:jc w:val="center"/>
              <w:rPr>
                <w:b/>
                <w:sz w:val="12"/>
                <w:u w:val="double"/>
              </w:rPr>
            </w:pPr>
            <w:r w:rsidRPr="00C67F2B">
              <w:rPr>
                <w:b/>
                <w:sz w:val="12"/>
                <w:u w:val="double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C67F2B">
              <w:rPr>
                <w:b/>
                <w:sz w:val="12"/>
                <w:u w:val="double"/>
              </w:rPr>
              <w:instrText xml:space="preserve"> FORMTEXT </w:instrText>
            </w:r>
            <w:r w:rsidRPr="00C67F2B">
              <w:rPr>
                <w:b/>
                <w:sz w:val="12"/>
                <w:u w:val="double"/>
              </w:rPr>
            </w:r>
            <w:r w:rsidRPr="00C67F2B">
              <w:rPr>
                <w:b/>
                <w:sz w:val="12"/>
                <w:u w:val="double"/>
              </w:rPr>
              <w:fldChar w:fldCharType="separate"/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noProof/>
                <w:sz w:val="12"/>
                <w:u w:val="double"/>
              </w:rPr>
              <w:t> </w:t>
            </w:r>
            <w:r w:rsidRPr="00C67F2B">
              <w:rPr>
                <w:b/>
                <w:sz w:val="12"/>
                <w:u w:val="double"/>
              </w:rPr>
              <w:fldChar w:fldCharType="end"/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</w:tcPr>
          <w:p w:rsidR="00DE145B" w:rsidRDefault="00DE145B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</w:tcPr>
          <w:p w:rsidR="00DE145B" w:rsidRDefault="00DE145B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</w:tcPr>
          <w:p w:rsidR="00DE145B" w:rsidRDefault="00DE145B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DE145B" w:rsidTr="0080641A">
        <w:tblPrEx>
          <w:tblBorders>
            <w:right w:val="none" w:sz="0" w:space="0" w:color="auto"/>
          </w:tblBorders>
        </w:tblPrEx>
        <w:trPr>
          <w:gridAfter w:val="1"/>
          <w:wAfter w:w="19" w:type="dxa"/>
          <w:cantSplit/>
          <w:trHeight w:val="957"/>
        </w:trPr>
        <w:tc>
          <w:tcPr>
            <w:tcW w:w="10034" w:type="dxa"/>
            <w:gridSpan w:val="10"/>
            <w:tcBorders>
              <w:top w:val="nil"/>
            </w:tcBorders>
            <w:vAlign w:val="center"/>
          </w:tcPr>
          <w:p w:rsidR="00DE145B" w:rsidRPr="008223EF" w:rsidRDefault="00DE145B">
            <w:pPr>
              <w:pStyle w:val="Standard1b"/>
              <w:spacing w:before="60"/>
              <w:jc w:val="left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Summe in Worten</w:t>
            </w:r>
          </w:p>
          <w:p w:rsidR="00DE145B" w:rsidRPr="008223EF" w:rsidRDefault="00DE145B">
            <w:pPr>
              <w:pStyle w:val="Standard1b"/>
              <w:spacing w:before="40"/>
              <w:jc w:val="left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Spalte 4   .............................................................................................................................................................. EUR</w:t>
            </w:r>
          </w:p>
          <w:p w:rsidR="00DE145B" w:rsidRPr="008223EF" w:rsidRDefault="00DE145B">
            <w:pPr>
              <w:pStyle w:val="Standard1b"/>
              <w:spacing w:before="40" w:after="40"/>
              <w:jc w:val="left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Spalte 5   .............................................................................................................................................................. EUR</w:t>
            </w:r>
          </w:p>
        </w:tc>
      </w:tr>
      <w:tr w:rsidR="00DE145B" w:rsidTr="0080641A">
        <w:tblPrEx>
          <w:tblBorders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1913"/>
        </w:trPr>
        <w:tc>
          <w:tcPr>
            <w:tcW w:w="10034" w:type="dxa"/>
            <w:gridSpan w:val="10"/>
            <w:tcBorders>
              <w:bottom w:val="nil"/>
            </w:tcBorders>
          </w:tcPr>
          <w:p w:rsidR="00DE145B" w:rsidRPr="008223EF" w:rsidRDefault="00FD172E">
            <w:pPr>
              <w:pStyle w:val="Standard1b"/>
              <w:spacing w:before="80"/>
              <w:jc w:val="left"/>
              <w:rPr>
                <w:sz w:val="16"/>
                <w:szCs w:val="16"/>
                <w:lang w:val="en-GB"/>
              </w:rPr>
            </w:pPr>
            <w:r w:rsidRPr="008223E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864235</wp:posOffset>
                      </wp:positionV>
                      <wp:extent cx="64008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912A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8.05pt" to="51.3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xV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aToH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" o:allowincell="f"/>
                  </w:pict>
                </mc:Fallback>
              </mc:AlternateContent>
            </w:r>
            <w:r w:rsidR="00F67CE6">
              <w:rPr>
                <w:sz w:val="16"/>
                <w:szCs w:val="16"/>
                <w:lang w:val="en-GB"/>
              </w:rPr>
              <w:t>A b s c h l u s s v e r m e r k</w:t>
            </w:r>
            <w:r w:rsidR="00DE145B" w:rsidRPr="008223EF">
              <w:rPr>
                <w:sz w:val="16"/>
                <w:szCs w:val="16"/>
                <w:lang w:val="en-GB"/>
              </w:rPr>
              <w:t>:</w:t>
            </w:r>
          </w:p>
          <w:p w:rsidR="00DE145B" w:rsidRPr="008223EF" w:rsidRDefault="00DE145B">
            <w:pPr>
              <w:pStyle w:val="Standard1b"/>
              <w:spacing w:before="80"/>
              <w:jc w:val="left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1. Geführt und abgeschlossen;</w:t>
            </w:r>
          </w:p>
          <w:p w:rsidR="00DE145B" w:rsidRPr="008223EF" w:rsidRDefault="00DE145B">
            <w:pPr>
              <w:pStyle w:val="Standard1b"/>
              <w:spacing w:before="80"/>
              <w:jc w:val="left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>2. Der Bestand nach Spalte 6 ist vorhanden.</w:t>
            </w:r>
          </w:p>
          <w:p w:rsidR="00DE145B" w:rsidRPr="008223EF" w:rsidRDefault="00C67F2B">
            <w:pPr>
              <w:pStyle w:val="Standard1b"/>
              <w:ind w:right="-5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5"/>
            <w:r w:rsidR="00DE145B" w:rsidRPr="008223EF">
              <w:rPr>
                <w:sz w:val="16"/>
                <w:szCs w:val="16"/>
              </w:rPr>
              <w:t xml:space="preserve">, den </w:t>
            </w: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  <w:r w:rsidR="00DE145B" w:rsidRPr="008223EF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                                                        </w:t>
            </w:r>
            <w:r w:rsidR="00DE145B" w:rsidRPr="008223EF">
              <w:rPr>
                <w:sz w:val="16"/>
                <w:szCs w:val="16"/>
              </w:rPr>
              <w:t xml:space="preserve">   ................................................................................</w:t>
            </w:r>
          </w:p>
          <w:p w:rsidR="00DE145B" w:rsidRPr="008223EF" w:rsidRDefault="00DE145B">
            <w:pPr>
              <w:pStyle w:val="Standard1b"/>
              <w:spacing w:before="0"/>
              <w:ind w:right="-57"/>
              <w:jc w:val="left"/>
              <w:rPr>
                <w:sz w:val="16"/>
                <w:szCs w:val="16"/>
              </w:rPr>
            </w:pPr>
            <w:r w:rsidRPr="008223EF"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8223EF">
              <w:rPr>
                <w:sz w:val="16"/>
                <w:szCs w:val="16"/>
              </w:rPr>
              <w:t xml:space="preserve">      </w:t>
            </w:r>
            <w:r w:rsidRPr="008223EF">
              <w:rPr>
                <w:sz w:val="16"/>
                <w:szCs w:val="16"/>
              </w:rPr>
              <w:t>(Unterschrift und Amtsbezeichnung des Verwalters)</w:t>
            </w:r>
          </w:p>
        </w:tc>
      </w:tr>
    </w:tbl>
    <w:p w:rsidR="00DE145B" w:rsidRDefault="00DE145B" w:rsidP="008223EF">
      <w:pPr>
        <w:pStyle w:val="Standard1b"/>
        <w:spacing w:before="0"/>
        <w:jc w:val="left"/>
      </w:pPr>
    </w:p>
    <w:sectPr w:rsidR="00DE145B" w:rsidSect="0080641A">
      <w:footnotePr>
        <w:pos w:val="beneathText"/>
        <w:numRestart w:val="eachSect"/>
      </w:footnotePr>
      <w:type w:val="continuous"/>
      <w:pgSz w:w="11907" w:h="16839" w:code="9"/>
      <w:pgMar w:top="1134" w:right="1134" w:bottom="1985" w:left="1089" w:header="567" w:footer="567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18" w:rsidRDefault="00BA7B18">
      <w:r>
        <w:separator/>
      </w:r>
    </w:p>
  </w:endnote>
  <w:endnote w:type="continuationSeparator" w:id="0">
    <w:p w:rsidR="00BA7B18" w:rsidRDefault="00BA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B4" w:rsidRDefault="00017A96">
    <w:pPr>
      <w:pStyle w:val="FuzeileInfo"/>
    </w:pPr>
    <w:r>
      <w:fldChar w:fldCharType="begin"/>
    </w:r>
    <w:r>
      <w:instrText xml:space="preserve"> FILENAME \p \* MERGEFORMAT </w:instrText>
    </w:r>
    <w:r>
      <w:fldChar w:fldCharType="separate"/>
    </w:r>
    <w:r w:rsidR="008223EF">
      <w:rPr>
        <w:noProof/>
      </w:rPr>
      <w:t>Z:\Referat17\Hartmann\Arbeitsgruppe Neue VV\Sammlung mit letzten Ständen\finale Überarbeitungen (Herbst 2014)\finaler Stand vor Ressortanhörung\VV zu 79 Muster 6 (29-12-2015) DIN A4.doc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18" w:rsidRDefault="00BA7B18">
      <w:pPr>
        <w:pStyle w:val="Fuzeile"/>
        <w:rPr>
          <w:sz w:val="16"/>
        </w:rPr>
      </w:pPr>
    </w:p>
  </w:footnote>
  <w:footnote w:type="continuationSeparator" w:id="0">
    <w:p w:rsidR="00BA7B18" w:rsidRDefault="00BA7B18">
      <w:r>
        <w:continuationSeparator/>
      </w:r>
    </w:p>
  </w:footnote>
  <w:footnote w:id="1">
    <w:p w:rsidR="007250B4" w:rsidRPr="008223EF" w:rsidRDefault="007250B4" w:rsidP="00221456">
      <w:pPr>
        <w:pStyle w:val="Funotentext"/>
        <w:tabs>
          <w:tab w:val="clear" w:pos="170"/>
          <w:tab w:val="left" w:pos="142"/>
        </w:tabs>
        <w:rPr>
          <w:sz w:val="16"/>
          <w:szCs w:val="16"/>
        </w:rPr>
      </w:pPr>
      <w:r w:rsidRPr="008223EF">
        <w:rPr>
          <w:rStyle w:val="Funotenzeichen"/>
          <w:sz w:val="16"/>
          <w:szCs w:val="16"/>
        </w:rPr>
        <w:footnoteRef/>
      </w:r>
      <w:r w:rsidRPr="008223EF">
        <w:rPr>
          <w:sz w:val="16"/>
          <w:szCs w:val="16"/>
        </w:rPr>
        <w:t xml:space="preserve"> Durch das Haushaltsjahr fortlaufende Nummernfolge.</w:t>
      </w:r>
      <w:r w:rsidR="00221456" w:rsidRPr="00221456">
        <w:rPr>
          <w:sz w:val="16"/>
          <w:szCs w:val="16"/>
        </w:rPr>
        <w:t xml:space="preserve"> </w:t>
      </w:r>
      <w:r w:rsidR="00221456" w:rsidRPr="008223EF">
        <w:rPr>
          <w:sz w:val="16"/>
          <w:szCs w:val="16"/>
        </w:rPr>
        <w:t>Die Kassenanordnung für die angeschriebe</w:t>
      </w:r>
      <w:r w:rsidR="00221456">
        <w:rPr>
          <w:sz w:val="16"/>
          <w:szCs w:val="16"/>
        </w:rPr>
        <w:t xml:space="preserve">nen Ausgaben bzw. Einnahmen ist </w:t>
      </w:r>
      <w:r w:rsidR="00221456" w:rsidRPr="008223EF">
        <w:rPr>
          <w:sz w:val="16"/>
          <w:szCs w:val="16"/>
        </w:rPr>
        <w:t>mit Muster 70 E</w:t>
      </w:r>
      <w:r w:rsidR="00221456">
        <w:rPr>
          <w:sz w:val="16"/>
          <w:szCs w:val="16"/>
        </w:rPr>
        <w:t xml:space="preserve">DVBK zu erteilen; die Urschrift </w:t>
      </w:r>
      <w:r w:rsidR="00221456" w:rsidRPr="008223EF">
        <w:rPr>
          <w:sz w:val="16"/>
          <w:szCs w:val="16"/>
        </w:rPr>
        <w:t>der Anschreibeliste ist der Auszahlungsanordnung beizufügen.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B4" w:rsidRPr="00F70335" w:rsidRDefault="007250B4">
    <w:pPr>
      <w:pStyle w:val="Kopfzeile2"/>
      <w:jc w:val="right"/>
      <w:rPr>
        <w:sz w:val="22"/>
        <w:szCs w:val="22"/>
      </w:rPr>
    </w:pPr>
    <w:r w:rsidRPr="00F70335">
      <w:rPr>
        <w:sz w:val="22"/>
        <w:szCs w:val="22"/>
      </w:rPr>
      <w:t>M</w:t>
    </w:r>
    <w:r w:rsidR="00042200" w:rsidRPr="00F70335">
      <w:rPr>
        <w:sz w:val="22"/>
        <w:szCs w:val="22"/>
      </w:rPr>
      <w:t>uster 3</w:t>
    </w:r>
    <w:r w:rsidRPr="00F70335">
      <w:rPr>
        <w:sz w:val="22"/>
        <w:szCs w:val="22"/>
      </w:rPr>
      <w:t xml:space="preserve"> zu Art. 79 BayHO</w:t>
    </w:r>
  </w:p>
  <w:p w:rsidR="007250B4" w:rsidRPr="00F70335" w:rsidRDefault="007250B4">
    <w:pPr>
      <w:pStyle w:val="Kopfzeile2klein"/>
      <w:jc w:val="right"/>
      <w:rPr>
        <w:sz w:val="22"/>
        <w:szCs w:val="22"/>
      </w:rPr>
    </w:pPr>
    <w:r w:rsidRPr="00F70335">
      <w:rPr>
        <w:sz w:val="22"/>
        <w:szCs w:val="22"/>
      </w:rPr>
      <w:t xml:space="preserve">(Nr. </w:t>
    </w:r>
    <w:r w:rsidR="00042200" w:rsidRPr="00F70335">
      <w:rPr>
        <w:sz w:val="22"/>
        <w:szCs w:val="22"/>
      </w:rPr>
      <w:t>10.8</w:t>
    </w:r>
    <w:r w:rsidR="004E6B45" w:rsidRPr="00F70335">
      <w:rPr>
        <w:sz w:val="22"/>
        <w:szCs w:val="22"/>
      </w:rPr>
      <w:t xml:space="preserve"> </w:t>
    </w:r>
    <w:r w:rsidRPr="00F70335">
      <w:rPr>
        <w:sz w:val="22"/>
        <w:szCs w:val="22"/>
      </w:rPr>
      <w:t>der Anlage 1 zu den VV zu Art. 79 BayHO)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B4" w:rsidRDefault="007250B4">
    <w:pPr>
      <w:spacing w:line="240" w:lineRule="atLeast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8F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672D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E2F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3CFF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805D8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ADC0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EBB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10D33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46D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16B0BE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7AAB2B0"/>
    <w:lvl w:ilvl="0">
      <w:start w:val="1"/>
      <w:numFmt w:val="decimal"/>
      <w:lvlText w:val="%1."/>
      <w:lvlJc w:val="left"/>
      <w:pPr>
        <w:tabs>
          <w:tab w:val="num" w:pos="0"/>
        </w:tabs>
        <w:ind w:left="708" w:hanging="96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4.%5.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lvlText w:val="%4.%5.%6.%7.%8.%9"/>
      <w:lvlJc w:val="left"/>
      <w:pPr>
        <w:tabs>
          <w:tab w:val="num" w:pos="992"/>
        </w:tabs>
        <w:ind w:left="992" w:hanging="992"/>
      </w:pPr>
    </w:lvl>
  </w:abstractNum>
  <w:abstractNum w:abstractNumId="11" w15:restartNumberingAfterBreak="0">
    <w:nsid w:val="1A9B6E90"/>
    <w:multiLevelType w:val="singleLevel"/>
    <w:tmpl w:val="680C0F5C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</w:abstractNum>
  <w:abstractNum w:abstractNumId="12" w15:restartNumberingAfterBreak="0">
    <w:nsid w:val="268A233F"/>
    <w:multiLevelType w:val="multilevel"/>
    <w:tmpl w:val="A002F3F8"/>
    <w:lvl w:ilvl="0">
      <w:start w:val="1"/>
      <w:numFmt w:val="none"/>
      <w:lvlText w:val=""/>
      <w:lvlJc w:val="left"/>
      <w:pPr>
        <w:tabs>
          <w:tab w:val="num" w:pos="708"/>
        </w:tabs>
        <w:ind w:left="708" w:hanging="964"/>
      </w:pPr>
    </w:lvl>
    <w:lvl w:ilvl="1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4">
      <w:start w:val="1"/>
      <w:numFmt w:val="decimal"/>
      <w:pStyle w:val="berschrift5"/>
      <w:lvlText w:val="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berschrift6"/>
      <w:lvlText w:val="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pStyle w:val="berschrift7"/>
      <w:lvlText w:val="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pStyle w:val="berschrift8"/>
      <w:lvlText w:val="%4.%5.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pStyle w:val="berschrift9"/>
      <w:lvlText w:val="%4.%5.%6.%7.%8.%9"/>
      <w:lvlJc w:val="left"/>
      <w:pPr>
        <w:tabs>
          <w:tab w:val="num" w:pos="992"/>
        </w:tabs>
        <w:ind w:left="992" w:hanging="992"/>
      </w:pPr>
    </w:lvl>
  </w:abstractNum>
  <w:abstractNum w:abstractNumId="13" w15:restartNumberingAfterBreak="0">
    <w:nsid w:val="30794A83"/>
    <w:multiLevelType w:val="singleLevel"/>
    <w:tmpl w:val="53EA9F5E"/>
    <w:lvl w:ilvl="0">
      <w:start w:val="1"/>
      <w:numFmt w:val="bullet"/>
      <w:pStyle w:val="Aufzhlungszeichen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4" w15:restartNumberingAfterBreak="0">
    <w:nsid w:val="51962DED"/>
    <w:multiLevelType w:val="singleLevel"/>
    <w:tmpl w:val="0F5A7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8A2D99"/>
    <w:multiLevelType w:val="singleLevel"/>
    <w:tmpl w:val="CBD4FBD6"/>
    <w:lvl w:ilvl="0">
      <w:start w:val="1"/>
      <w:numFmt w:val="decimal"/>
      <w:pStyle w:val="ArtikelzifferandereGesetze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B053A02"/>
    <w:multiLevelType w:val="singleLevel"/>
    <w:tmpl w:val="DB6EAB66"/>
    <w:lvl w:ilvl="0">
      <w:start w:val="1"/>
      <w:numFmt w:val="lowerLetter"/>
      <w:pStyle w:val="Listenalpha"/>
      <w:lvlText w:val="%1)"/>
      <w:lvlJc w:val="left"/>
      <w:pPr>
        <w:tabs>
          <w:tab w:val="num" w:pos="1069"/>
        </w:tabs>
        <w:ind w:left="936" w:hanging="227"/>
      </w:pPr>
      <w:rPr>
        <w:sz w:val="18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1"/>
  </w:num>
  <w:num w:numId="11">
    <w:abstractNumId w:val="13"/>
  </w:num>
  <w:num w:numId="12">
    <w:abstractNumId w:val="13"/>
  </w:num>
  <w:num w:numId="13">
    <w:abstractNumId w:val="13"/>
  </w:num>
  <w:num w:numId="14">
    <w:abstractNumId w:val="12"/>
  </w:num>
  <w:num w:numId="15">
    <w:abstractNumId w:val="13"/>
  </w:num>
  <w:num w:numId="16">
    <w:abstractNumId w:val="12"/>
  </w:num>
  <w:num w:numId="17">
    <w:abstractNumId w:val="12"/>
  </w:num>
  <w:num w:numId="18">
    <w:abstractNumId w:val="12"/>
  </w:num>
  <w:num w:numId="19">
    <w:abstractNumId w:val="15"/>
  </w:num>
  <w:num w:numId="20">
    <w:abstractNumId w:val="15"/>
  </w:num>
  <w:num w:numId="21">
    <w:abstractNumId w:val="12"/>
  </w:num>
  <w:num w:numId="22">
    <w:abstractNumId w:val="16"/>
  </w:num>
  <w:num w:numId="23">
    <w:abstractNumId w:val="16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6"/>
    <w:lvlOverride w:ilvl="0">
      <w:startOverride w:val="1"/>
    </w:lvlOverride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Ak16JuQYsEth97Kqpg90sIjC8cAr9fH5X1020PWn7Xw04+jb4xNw2Dfb+ni07Qi1aQXKRq1lQHnp1tB/U/pdLg==" w:saltValue="Yi+Q88uH2unv9c0raT7wjg==" w:algorithmName="SHA-512"/>
  <w:defaultTabStop w:val="28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46"/>
    <w:rsid w:val="00017A96"/>
    <w:rsid w:val="0002250D"/>
    <w:rsid w:val="00042200"/>
    <w:rsid w:val="001301C9"/>
    <w:rsid w:val="001C4BC0"/>
    <w:rsid w:val="00221456"/>
    <w:rsid w:val="002E0593"/>
    <w:rsid w:val="0030346D"/>
    <w:rsid w:val="003F6E96"/>
    <w:rsid w:val="004577DF"/>
    <w:rsid w:val="004E6B45"/>
    <w:rsid w:val="00562046"/>
    <w:rsid w:val="007250B4"/>
    <w:rsid w:val="0080641A"/>
    <w:rsid w:val="008223EF"/>
    <w:rsid w:val="008D4265"/>
    <w:rsid w:val="00997B12"/>
    <w:rsid w:val="009D1B94"/>
    <w:rsid w:val="009D5F05"/>
    <w:rsid w:val="00A04852"/>
    <w:rsid w:val="00B23E12"/>
    <w:rsid w:val="00B47CF3"/>
    <w:rsid w:val="00B60653"/>
    <w:rsid w:val="00B6237B"/>
    <w:rsid w:val="00B84F08"/>
    <w:rsid w:val="00BA7B18"/>
    <w:rsid w:val="00C236D6"/>
    <w:rsid w:val="00C447DC"/>
    <w:rsid w:val="00C67F2B"/>
    <w:rsid w:val="00CC40E4"/>
    <w:rsid w:val="00CF6D68"/>
    <w:rsid w:val="00D838BF"/>
    <w:rsid w:val="00DE145B"/>
    <w:rsid w:val="00ED3F88"/>
    <w:rsid w:val="00EE718A"/>
    <w:rsid w:val="00F60B9F"/>
    <w:rsid w:val="00F66120"/>
    <w:rsid w:val="00F67CE6"/>
    <w:rsid w:val="00F70335"/>
    <w:rsid w:val="00FD172E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B210F"/>
  <w15:chartTrackingRefBased/>
  <w15:docId w15:val="{114214B8-54AA-41F3-9314-8405DDB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1"/>
    <w:next w:val="Artikelfolge"/>
    <w:qFormat/>
    <w:pPr>
      <w:spacing w:before="0"/>
      <w:jc w:val="center"/>
      <w:outlineLvl w:val="0"/>
    </w:pPr>
    <w:rPr>
      <w:b/>
      <w:kern w:val="28"/>
      <w:sz w:val="18"/>
    </w:rPr>
  </w:style>
  <w:style w:type="paragraph" w:styleId="berschrift2">
    <w:name w:val="heading 2"/>
    <w:basedOn w:val="berschrift1"/>
    <w:next w:val="Artikelfolge"/>
    <w:qFormat/>
    <w:pPr>
      <w:outlineLvl w:val="1"/>
    </w:pPr>
  </w:style>
  <w:style w:type="paragraph" w:styleId="berschrift3">
    <w:name w:val="heading 3"/>
    <w:basedOn w:val="Standard"/>
    <w:qFormat/>
    <w:pPr>
      <w:keepNext/>
      <w:suppressAutoHyphens/>
      <w:spacing w:after="60"/>
      <w:jc w:val="center"/>
      <w:outlineLvl w:val="2"/>
    </w:pPr>
    <w:rPr>
      <w:b/>
      <w:sz w:val="20"/>
    </w:rPr>
  </w:style>
  <w:style w:type="paragraph" w:styleId="berschrift4">
    <w:name w:val="heading 4"/>
    <w:basedOn w:val="Standard"/>
    <w:next w:val="berschrift5"/>
    <w:qFormat/>
    <w:pPr>
      <w:keepNext/>
      <w:numPr>
        <w:ilvl w:val="3"/>
        <w:numId w:val="29"/>
      </w:numPr>
      <w:spacing w:before="120"/>
      <w:jc w:val="both"/>
      <w:outlineLvl w:val="3"/>
    </w:pPr>
    <w:rPr>
      <w:b/>
      <w:sz w:val="18"/>
    </w:rPr>
  </w:style>
  <w:style w:type="paragraph" w:styleId="berschrift5">
    <w:name w:val="heading 5"/>
    <w:basedOn w:val="berschrift4"/>
    <w:qFormat/>
    <w:pPr>
      <w:keepNext w:val="0"/>
      <w:numPr>
        <w:ilvl w:val="4"/>
      </w:numPr>
      <w:outlineLvl w:val="4"/>
    </w:pPr>
    <w:rPr>
      <w:b w:val="0"/>
      <w:kern w:val="28"/>
    </w:rPr>
  </w:style>
  <w:style w:type="paragraph" w:styleId="berschrift6">
    <w:name w:val="heading 6"/>
    <w:basedOn w:val="berschrift5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pPr>
      <w:spacing w:before="240"/>
    </w:pPr>
  </w:style>
  <w:style w:type="character" w:styleId="Seitenzahl">
    <w:name w:val="page number"/>
    <w:rPr>
      <w:sz w:val="18"/>
    </w:rPr>
  </w:style>
  <w:style w:type="paragraph" w:customStyle="1" w:styleId="Begrndung">
    <w:name w:val="Begründung"/>
    <w:basedOn w:val="Standard1"/>
    <w:next w:val="BegrndungFolge"/>
    <w:pPr>
      <w:keepNext/>
      <w:ind w:left="1247" w:hanging="283"/>
    </w:pPr>
    <w:rPr>
      <w:i/>
      <w:vanish/>
      <w:sz w:val="18"/>
      <w:u w:val="single"/>
    </w:rPr>
  </w:style>
  <w:style w:type="paragraph" w:customStyle="1" w:styleId="BegrndungFolge">
    <w:name w:val="BegründungFolge"/>
    <w:basedOn w:val="Begrndung"/>
    <w:next w:val="Standard1"/>
    <w:pPr>
      <w:keepNext w:val="0"/>
      <w:spacing w:before="60"/>
      <w:ind w:left="1276" w:firstLine="0"/>
    </w:pPr>
    <w:rPr>
      <w:u w:val="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keepNext/>
      <w:spacing w:after="120"/>
      <w:jc w:val="center"/>
    </w:pPr>
    <w:rPr>
      <w:b/>
      <w:kern w:val="28"/>
      <w:sz w:val="18"/>
    </w:rPr>
  </w:style>
  <w:style w:type="paragraph" w:customStyle="1" w:styleId="Standardliste">
    <w:name w:val="Standardliste"/>
    <w:basedOn w:val="Standard1"/>
    <w:pPr>
      <w:spacing w:before="120"/>
      <w:ind w:left="709"/>
      <w:jc w:val="both"/>
    </w:pPr>
    <w:rPr>
      <w:sz w:val="18"/>
    </w:rPr>
  </w:style>
  <w:style w:type="paragraph" w:customStyle="1" w:styleId="FuzeileInfo">
    <w:name w:val="Fußzeile Info"/>
    <w:basedOn w:val="Fuzeile"/>
    <w:rPr>
      <w:vanish/>
      <w:sz w:val="16"/>
    </w:rPr>
  </w:style>
  <w:style w:type="paragraph" w:customStyle="1" w:styleId="ErgLfg">
    <w:name w:val="Erg_Lfg"/>
    <w:basedOn w:val="Fuzeile"/>
    <w:pPr>
      <w:spacing w:before="240"/>
      <w:ind w:right="28"/>
      <w:jc w:val="right"/>
    </w:pPr>
    <w:rPr>
      <w:sz w:val="14"/>
    </w:rPr>
  </w:style>
  <w:style w:type="paragraph" w:customStyle="1" w:styleId="Artikelfolge">
    <w:name w:val="Artikelfolge"/>
    <w:basedOn w:val="berschrift1"/>
    <w:next w:val="Artikeltext"/>
    <w:pPr>
      <w:spacing w:before="120"/>
      <w:outlineLvl w:val="9"/>
    </w:pPr>
  </w:style>
  <w:style w:type="paragraph" w:customStyle="1" w:styleId="Artikeltext">
    <w:name w:val="Artikeltext"/>
    <w:basedOn w:val="Artikelfolge"/>
    <w:pPr>
      <w:ind w:firstLine="142"/>
      <w:jc w:val="both"/>
    </w:pPr>
    <w:rPr>
      <w:kern w:val="0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Hinweis">
    <w:name w:val="Hinweis"/>
    <w:basedOn w:val="Standard1"/>
    <w:pPr>
      <w:spacing w:before="120"/>
    </w:pPr>
    <w:rPr>
      <w:i/>
      <w:sz w:val="18"/>
    </w:rPr>
  </w:style>
  <w:style w:type="paragraph" w:customStyle="1" w:styleId="FuzeileErgLfg">
    <w:name w:val="FußzeileErgLfg"/>
    <w:basedOn w:val="FuzeileInfo"/>
    <w:pPr>
      <w:spacing w:before="360"/>
      <w:jc w:val="right"/>
    </w:pPr>
    <w:rPr>
      <w:vanish w:val="0"/>
      <w:sz w:val="12"/>
    </w:rPr>
  </w:style>
  <w:style w:type="paragraph" w:customStyle="1" w:styleId="Kopfzeile2">
    <w:name w:val="Kopfzeile2"/>
    <w:basedOn w:val="Kopfzeile"/>
    <w:next w:val="Kopfzeile2klein"/>
    <w:rPr>
      <w:b/>
      <w:sz w:val="18"/>
    </w:rPr>
  </w:style>
  <w:style w:type="paragraph" w:customStyle="1" w:styleId="FuzeileErgLfg2">
    <w:name w:val="FußzeileErgLfg2"/>
    <w:basedOn w:val="FuzeileErgLfg"/>
    <w:pPr>
      <w:spacing w:before="240"/>
    </w:pPr>
  </w:style>
  <w:style w:type="paragraph" w:customStyle="1" w:styleId="Standard1b">
    <w:name w:val="Standard1b"/>
    <w:basedOn w:val="Standard1"/>
    <w:pPr>
      <w:spacing w:before="120"/>
      <w:jc w:val="both"/>
    </w:pPr>
    <w:rPr>
      <w:sz w:val="18"/>
    </w:rPr>
  </w:style>
  <w:style w:type="paragraph" w:styleId="Verzeichnis1">
    <w:name w:val="toc 1"/>
    <w:basedOn w:val="Standard1b"/>
    <w:next w:val="Verzeichnis2"/>
    <w:semiHidden/>
    <w:pPr>
      <w:keepNext/>
      <w:tabs>
        <w:tab w:val="right" w:leader="dot" w:pos="6124"/>
      </w:tabs>
      <w:spacing w:after="120"/>
      <w:jc w:val="center"/>
    </w:pPr>
  </w:style>
  <w:style w:type="paragraph" w:styleId="Verzeichnis3">
    <w:name w:val="toc 3"/>
    <w:basedOn w:val="Verzeichnis1"/>
    <w:next w:val="Standard"/>
    <w:semiHidden/>
    <w:pPr>
      <w:tabs>
        <w:tab w:val="clear" w:pos="6124"/>
      </w:tabs>
      <w:spacing w:before="0"/>
      <w:jc w:val="left"/>
    </w:pPr>
    <w:rPr>
      <w:noProof/>
    </w:rPr>
  </w:style>
  <w:style w:type="paragraph" w:styleId="Verzeichnis4">
    <w:name w:val="toc 4"/>
    <w:basedOn w:val="Verzeichnis3"/>
    <w:semiHidden/>
    <w:pPr>
      <w:keepNext w:val="0"/>
      <w:tabs>
        <w:tab w:val="left" w:pos="284"/>
      </w:tabs>
      <w:spacing w:after="0"/>
      <w:ind w:left="284" w:hanging="284"/>
    </w:pPr>
  </w:style>
  <w:style w:type="paragraph" w:styleId="Verzeichnis5">
    <w:name w:val="toc 5"/>
    <w:basedOn w:val="Verzeichnis4"/>
    <w:next w:val="Standard"/>
    <w:semiHidden/>
    <w:pPr>
      <w:tabs>
        <w:tab w:val="clear" w:pos="284"/>
      </w:tabs>
    </w:pPr>
  </w:style>
  <w:style w:type="paragraph" w:customStyle="1" w:styleId="zuArt">
    <w:name w:val="zuArt"/>
    <w:basedOn w:val="Standard1"/>
    <w:next w:val="berschrift4"/>
    <w:rPr>
      <w:b/>
      <w:sz w:val="18"/>
    </w:rPr>
  </w:style>
  <w:style w:type="paragraph" w:customStyle="1" w:styleId="Artikelziffer">
    <w:name w:val="Artikelziffer"/>
    <w:basedOn w:val="Artikeltext"/>
    <w:pPr>
      <w:ind w:left="284" w:hanging="284"/>
    </w:pPr>
  </w:style>
  <w:style w:type="paragraph" w:customStyle="1" w:styleId="Verzeichnisinhalt">
    <w:name w:val="Verzeichnisinhalt"/>
    <w:basedOn w:val="Verzeichnis4"/>
    <w:pPr>
      <w:tabs>
        <w:tab w:val="right" w:pos="6124"/>
      </w:tabs>
      <w:spacing w:before="240"/>
      <w:ind w:left="0" w:firstLine="0"/>
      <w:jc w:val="center"/>
    </w:pPr>
    <w:rPr>
      <w:b/>
      <w:spacing w:val="40"/>
    </w:rPr>
  </w:style>
  <w:style w:type="paragraph" w:styleId="Aufzhlungszeichen">
    <w:name w:val="List Bullet"/>
    <w:basedOn w:val="Standardliste"/>
    <w:pPr>
      <w:numPr>
        <w:numId w:val="15"/>
      </w:numPr>
      <w:tabs>
        <w:tab w:val="left" w:pos="992"/>
      </w:tabs>
      <w:spacing w:before="60"/>
    </w:pPr>
  </w:style>
  <w:style w:type="paragraph" w:customStyle="1" w:styleId="Beispiel">
    <w:name w:val="Beispiel"/>
    <w:basedOn w:val="Standardliste"/>
    <w:rPr>
      <w:i/>
      <w:sz w:val="16"/>
    </w:rPr>
  </w:style>
  <w:style w:type="paragraph" w:styleId="Funotentext">
    <w:name w:val="footnote text"/>
    <w:basedOn w:val="Standard"/>
    <w:semiHidden/>
    <w:pPr>
      <w:tabs>
        <w:tab w:val="left" w:pos="170"/>
      </w:tabs>
      <w:ind w:left="170" w:hanging="170"/>
    </w:pPr>
    <w:rPr>
      <w:sz w:val="14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rtikeltextandereGesetze">
    <w:name w:val="Artikeltext_andere_Gesetze"/>
    <w:basedOn w:val="Artikeltext"/>
    <w:rPr>
      <w:rFonts w:ascii="Times New Roman" w:hAnsi="Times New Roman"/>
      <w:b w:val="0"/>
      <w:i/>
    </w:rPr>
  </w:style>
  <w:style w:type="paragraph" w:customStyle="1" w:styleId="ArtikelfolgeandereGesetze">
    <w:name w:val="Artikelfolge_andere_Gesetze"/>
    <w:basedOn w:val="Artikelfolge"/>
    <w:next w:val="ArtikeltextandereGesetze"/>
    <w:pPr>
      <w:spacing w:before="360"/>
    </w:pPr>
    <w:rPr>
      <w:rFonts w:ascii="Times New Roman" w:hAnsi="Times New Roman"/>
      <w:b w:val="0"/>
      <w:i/>
    </w:rPr>
  </w:style>
  <w:style w:type="paragraph" w:customStyle="1" w:styleId="ArtikelzifferandereGesetze">
    <w:name w:val="Artikelziffer_andere_Gesetze"/>
    <w:basedOn w:val="Artikelziffer"/>
    <w:pPr>
      <w:numPr>
        <w:numId w:val="20"/>
      </w:numPr>
    </w:pPr>
    <w:rPr>
      <w:rFonts w:ascii="Times New Roman" w:hAnsi="Times New Roman"/>
      <w:b w:val="0"/>
      <w:i/>
    </w:rPr>
  </w:style>
  <w:style w:type="paragraph" w:customStyle="1" w:styleId="Textfeld">
    <w:name w:val="Textfeld"/>
    <w:basedOn w:val="Standard"/>
    <w:rPr>
      <w:i/>
      <w:sz w:val="16"/>
    </w:rPr>
  </w:style>
  <w:style w:type="paragraph" w:customStyle="1" w:styleId="HinweisandereGesetze">
    <w:name w:val="Hinweis_andere_Gesetze"/>
    <w:basedOn w:val="Hinweis"/>
    <w:pPr>
      <w:jc w:val="both"/>
    </w:pPr>
    <w:rPr>
      <w:rFonts w:ascii="Times New Roman" w:hAnsi="Times New Roman"/>
    </w:rPr>
  </w:style>
  <w:style w:type="paragraph" w:customStyle="1" w:styleId="Deckblatt">
    <w:name w:val="Deckblatt"/>
    <w:basedOn w:val="Titel"/>
    <w:next w:val="Standard"/>
    <w:pPr>
      <w:keepNext w:val="0"/>
      <w:spacing w:before="120" w:after="0"/>
      <w:jc w:val="left"/>
    </w:pPr>
    <w:rPr>
      <w:sz w:val="36"/>
    </w:rPr>
  </w:style>
  <w:style w:type="paragraph" w:customStyle="1" w:styleId="SatzNummer">
    <w:name w:val="SatzNummer"/>
    <w:basedOn w:val="Standard"/>
    <w:rPr>
      <w:sz w:val="16"/>
      <w:vertAlign w:val="superscript"/>
    </w:rPr>
  </w:style>
  <w:style w:type="paragraph" w:customStyle="1" w:styleId="Listenalpha">
    <w:name w:val="Listenalpha"/>
    <w:basedOn w:val="Standardliste"/>
    <w:pPr>
      <w:numPr>
        <w:numId w:val="23"/>
      </w:numPr>
      <w:tabs>
        <w:tab w:val="left" w:pos="936"/>
      </w:tabs>
      <w:spacing w:before="60"/>
    </w:pPr>
  </w:style>
  <w:style w:type="paragraph" w:customStyle="1" w:styleId="Abschnitt">
    <w:name w:val="Abschnitt"/>
    <w:basedOn w:val="Standard1b"/>
    <w:next w:val="Abschnittfolge"/>
    <w:pPr>
      <w:keepNext/>
      <w:jc w:val="center"/>
    </w:pPr>
  </w:style>
  <w:style w:type="paragraph" w:customStyle="1" w:styleId="ListenalphaFolge">
    <w:name w:val="ListenalphaFolge"/>
    <w:basedOn w:val="Listenalpha"/>
    <w:pPr>
      <w:numPr>
        <w:numId w:val="0"/>
      </w:numPr>
      <w:tabs>
        <w:tab w:val="clear" w:pos="936"/>
      </w:tabs>
      <w:ind w:left="936"/>
    </w:pPr>
  </w:style>
  <w:style w:type="paragraph" w:customStyle="1" w:styleId="Abschnittfolge">
    <w:name w:val="Abschnittfolge"/>
    <w:basedOn w:val="Abschnitt"/>
    <w:rPr>
      <w:b/>
    </w:rPr>
  </w:style>
  <w:style w:type="paragraph" w:customStyle="1" w:styleId="ArtikelzifferFolge">
    <w:name w:val="ArtikelzifferFolge"/>
    <w:basedOn w:val="Artikelziffer"/>
    <w:pPr>
      <w:ind w:left="0" w:firstLine="0"/>
    </w:pPr>
  </w:style>
  <w:style w:type="paragraph" w:styleId="Verzeichnis2">
    <w:name w:val="toc 2"/>
    <w:basedOn w:val="Verzeichnis1"/>
    <w:next w:val="Verzeichnis4"/>
    <w:autoRedefine/>
    <w:semiHidden/>
    <w:pPr>
      <w:tabs>
        <w:tab w:val="clear" w:pos="6124"/>
      </w:tabs>
      <w:spacing w:before="0"/>
    </w:pPr>
    <w:rPr>
      <w:b/>
      <w:noProof/>
    </w:rPr>
  </w:style>
  <w:style w:type="paragraph" w:customStyle="1" w:styleId="AbschnittUnterAbschnitt">
    <w:name w:val="Abschnitt_UnterAbschnitt"/>
    <w:basedOn w:val="Abschnitt"/>
    <w:next w:val="berschrift4"/>
    <w:pPr>
      <w:ind w:left="709"/>
      <w:jc w:val="left"/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Kopfzeile2klein">
    <w:name w:val="Kopfzeile2_klein"/>
    <w:basedOn w:val="Kopfzeile2"/>
    <w:rPr>
      <w:b w:val="0"/>
      <w:sz w:val="14"/>
    </w:rPr>
  </w:style>
  <w:style w:type="paragraph" w:styleId="Umschlagabsenderadresse">
    <w:name w:val="envelope return"/>
    <w:basedOn w:val="Standard"/>
    <w:rPr>
      <w:sz w:val="20"/>
    </w:rPr>
  </w:style>
  <w:style w:type="paragraph" w:styleId="Anrede">
    <w:name w:val="Salutation"/>
    <w:basedOn w:val="Standard"/>
    <w:next w:val="Standard"/>
  </w:style>
  <w:style w:type="paragraph" w:styleId="Aufzhlungszeichen2">
    <w:name w:val="List Bullet 2"/>
    <w:basedOn w:val="Standard"/>
    <w:autoRedefine/>
    <w:pPr>
      <w:numPr>
        <w:numId w:val="31"/>
      </w:numPr>
    </w:pPr>
  </w:style>
  <w:style w:type="paragraph" w:styleId="Aufzhlungszeichen3">
    <w:name w:val="List Bullet 3"/>
    <w:basedOn w:val="Standard"/>
    <w:autoRedefine/>
    <w:pPr>
      <w:numPr>
        <w:numId w:val="32"/>
      </w:numPr>
    </w:pPr>
  </w:style>
  <w:style w:type="paragraph" w:styleId="Aufzhlungszeichen4">
    <w:name w:val="List Bullet 4"/>
    <w:basedOn w:val="Standard"/>
    <w:autoRedefine/>
    <w:pPr>
      <w:numPr>
        <w:numId w:val="33"/>
      </w:numPr>
    </w:pPr>
  </w:style>
  <w:style w:type="paragraph" w:styleId="Aufzhlungszeichen5">
    <w:name w:val="List Bullet 5"/>
    <w:basedOn w:val="Standard"/>
    <w:autoRedefine/>
    <w:pPr>
      <w:numPr>
        <w:numId w:val="3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35"/>
      </w:numPr>
    </w:pPr>
  </w:style>
  <w:style w:type="paragraph" w:styleId="Listennummer2">
    <w:name w:val="List Number 2"/>
    <w:basedOn w:val="Standard"/>
    <w:pPr>
      <w:numPr>
        <w:numId w:val="36"/>
      </w:numPr>
    </w:pPr>
  </w:style>
  <w:style w:type="paragraph" w:styleId="Listennummer3">
    <w:name w:val="List Number 3"/>
    <w:basedOn w:val="Standard"/>
    <w:pPr>
      <w:numPr>
        <w:numId w:val="37"/>
      </w:numPr>
    </w:pPr>
  </w:style>
  <w:style w:type="paragraph" w:styleId="Listennummer4">
    <w:name w:val="List Number 4"/>
    <w:basedOn w:val="Standard"/>
    <w:pPr>
      <w:numPr>
        <w:numId w:val="38"/>
      </w:numPr>
    </w:pPr>
  </w:style>
  <w:style w:type="paragraph" w:styleId="Listennummer5">
    <w:name w:val="List Number 5"/>
    <w:basedOn w:val="Standard"/>
    <w:pPr>
      <w:numPr>
        <w:numId w:val="3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semiHidden/>
    <w:rsid w:val="00CF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5A07-3A03-41E2-AFCC-9E125D24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O H E N T W U R F</vt:lpstr>
    </vt:vector>
  </TitlesOfParts>
  <Company>BayStMF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H E N T W U R F</dc:title>
  <dc:subject/>
  <dc:creator>Stöckl</dc:creator>
  <cp:keywords/>
  <cp:lastModifiedBy>Weglöhner, Christoph (StMFH)</cp:lastModifiedBy>
  <cp:revision>4</cp:revision>
  <cp:lastPrinted>2014-11-04T15:00:00Z</cp:lastPrinted>
  <dcterms:created xsi:type="dcterms:W3CDTF">2022-10-24T13:15:00Z</dcterms:created>
  <dcterms:modified xsi:type="dcterms:W3CDTF">2023-12-21T09:27:00Z</dcterms:modified>
</cp:coreProperties>
</file>